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7DE" w:rsidRDefault="001D02C2" w:rsidP="006612A3">
      <w:pPr>
        <w:jc w:val="center"/>
      </w:pPr>
      <w:r>
        <w:t>A 2009. évi CXXII. törvényhatálya alá tartozó adatok</w:t>
      </w:r>
    </w:p>
    <w:p w:rsidR="001D02C2" w:rsidRPr="00066438" w:rsidRDefault="00B93321" w:rsidP="00B93321">
      <w:pPr>
        <w:jc w:val="both"/>
        <w:rPr>
          <w:b/>
        </w:rPr>
      </w:pPr>
      <w:r w:rsidRPr="00066438">
        <w:rPr>
          <w:b/>
        </w:rPr>
        <w:t>I. Személyekre vonatkozó adatok</w:t>
      </w:r>
    </w:p>
    <w:p w:rsidR="001D02C2" w:rsidRDefault="001D02C2" w:rsidP="001D02C2">
      <w:r w:rsidRPr="00066438">
        <w:rPr>
          <w:b/>
        </w:rPr>
        <w:t>I./a</w:t>
      </w:r>
      <w:r w:rsidR="00F10A03">
        <w:rPr>
          <w:b/>
        </w:rPr>
        <w:t xml:space="preserve"> </w:t>
      </w:r>
      <w:r>
        <w:t xml:space="preserve">Vezető tisztségviselőnek minősülő személyneve, beosztása: Versegi László, ügyvezető. </w:t>
      </w:r>
    </w:p>
    <w:p w:rsidR="001D02C2" w:rsidRDefault="001D02C2" w:rsidP="001D02C2">
      <w:r>
        <w:t xml:space="preserve">Cégjegyzésre jogosult személy neve, beosztása és a rendelkezés módja: Versegi László, ügyvezető, önálló. </w:t>
      </w:r>
    </w:p>
    <w:p w:rsidR="001D02C2" w:rsidRDefault="001D02C2" w:rsidP="001D02C2">
      <w:r>
        <w:t xml:space="preserve">Bankszámla feletti rendelkezésre jogosult személyneve, beosztása és a rendelkezés módja: Versegi László, ügyvezető, önálló. </w:t>
      </w:r>
    </w:p>
    <w:p w:rsidR="001D02C2" w:rsidRDefault="001D02C2" w:rsidP="001D02C2">
      <w:r>
        <w:t>Vezető állású, a munkáltató működése szempontjából meghatározó jelentőségű egyéb munkavállalók adatai:</w:t>
      </w:r>
      <w:r w:rsidR="00507B2C">
        <w:t xml:space="preserve"> </w:t>
      </w:r>
      <w:r>
        <w:t>-</w:t>
      </w:r>
    </w:p>
    <w:p w:rsidR="001D02C2" w:rsidRPr="00066438" w:rsidRDefault="001D02C2" w:rsidP="001D02C2">
      <w:pPr>
        <w:rPr>
          <w:b/>
        </w:rPr>
      </w:pPr>
      <w:r w:rsidRPr="00066438">
        <w:rPr>
          <w:b/>
        </w:rPr>
        <w:t xml:space="preserve">I./b </w:t>
      </w:r>
      <w:r w:rsidR="00F10A03">
        <w:rPr>
          <w:b/>
        </w:rPr>
        <w:t>Ü</w:t>
      </w:r>
      <w:r w:rsidRPr="00066438">
        <w:rPr>
          <w:b/>
        </w:rPr>
        <w:t>gyvezető:</w:t>
      </w:r>
      <w:r w:rsidR="00F10A03" w:rsidRPr="00F10A03">
        <w:rPr>
          <w:b/>
        </w:rPr>
        <w:t xml:space="preserve"> </w:t>
      </w:r>
      <w:proofErr w:type="spellStart"/>
      <w:r w:rsidR="00F10A03" w:rsidRPr="00F10A03">
        <w:rPr>
          <w:b/>
        </w:rPr>
        <w:t>Versegi</w:t>
      </w:r>
      <w:proofErr w:type="spellEnd"/>
      <w:r w:rsidR="00F10A03" w:rsidRPr="00F10A03">
        <w:rPr>
          <w:b/>
        </w:rPr>
        <w:t xml:space="preserve"> László</w:t>
      </w:r>
    </w:p>
    <w:p w:rsidR="001D02C2" w:rsidRDefault="001D02C2" w:rsidP="001D02C2">
      <w:r>
        <w:t xml:space="preserve"> </w:t>
      </w:r>
      <w:r w:rsidR="00EC35A2">
        <w:t xml:space="preserve">Megbízási </w:t>
      </w:r>
      <w:r>
        <w:t>díj: bruttó</w:t>
      </w:r>
      <w:r w:rsidR="00190E0D">
        <w:t xml:space="preserve"> </w:t>
      </w:r>
      <w:r w:rsidR="00487488">
        <w:t>711.065</w:t>
      </w:r>
      <w:r>
        <w:t xml:space="preserve"> Ft/hó </w:t>
      </w:r>
    </w:p>
    <w:p w:rsidR="007C5A99" w:rsidRDefault="007C5A99" w:rsidP="001D02C2">
      <w:r>
        <w:t>Prémium: maximum a tárgyévben kifizetett megbízási díj, és a projektmenedzseri munkaszerződés szerint tárgyévben kifizetett munkabér összegének 20 %-a.</w:t>
      </w:r>
    </w:p>
    <w:p w:rsidR="001D02C2" w:rsidRDefault="001D02C2" w:rsidP="001D02C2">
      <w:r>
        <w:t>A jogviszony megszűnése esetén járó pénzbeli juttatás:</w:t>
      </w:r>
      <w:r w:rsidR="00626E4B">
        <w:t xml:space="preserve"> -</w:t>
      </w:r>
    </w:p>
    <w:p w:rsidR="001D02C2" w:rsidRPr="004174C0" w:rsidRDefault="001D02C2" w:rsidP="001D02C2">
      <w:pPr>
        <w:rPr>
          <w:b/>
        </w:rPr>
      </w:pPr>
      <w:r w:rsidRPr="00066438">
        <w:rPr>
          <w:b/>
        </w:rPr>
        <w:t>I./c</w:t>
      </w:r>
      <w:r w:rsidR="00F10A03">
        <w:rPr>
          <w:b/>
        </w:rPr>
        <w:t xml:space="preserve"> </w:t>
      </w:r>
      <w:r w:rsidRPr="004174C0">
        <w:rPr>
          <w:b/>
        </w:rPr>
        <w:t>Felügyelő Bizottság tagjai:</w:t>
      </w:r>
    </w:p>
    <w:p w:rsidR="001D02C2" w:rsidRDefault="00A92F4B" w:rsidP="001D02C2">
      <w:r>
        <w:t>Dr. Dobák Miklós</w:t>
      </w:r>
      <w:r w:rsidR="001D02C2">
        <w:t xml:space="preserve"> (elnök): bruttó 1</w:t>
      </w:r>
      <w:r w:rsidR="00E24DC2">
        <w:t>50</w:t>
      </w:r>
      <w:bookmarkStart w:id="0" w:name="_GoBack"/>
      <w:bookmarkEnd w:id="0"/>
      <w:r w:rsidR="001D02C2">
        <w:t xml:space="preserve">.000 Ft/év </w:t>
      </w:r>
    </w:p>
    <w:p w:rsidR="001D02C2" w:rsidRDefault="001D02C2" w:rsidP="001D02C2">
      <w:r>
        <w:t>Szabó László: bruttó 1</w:t>
      </w:r>
      <w:r w:rsidR="00E24DC2">
        <w:t>20</w:t>
      </w:r>
      <w:r>
        <w:t>.000 Ft/év</w:t>
      </w:r>
    </w:p>
    <w:p w:rsidR="001D02C2" w:rsidRDefault="001D02C2" w:rsidP="001D02C2">
      <w:r>
        <w:t>Kuti Mihályné: bruttó 1</w:t>
      </w:r>
      <w:r w:rsidR="00E24DC2">
        <w:t>2</w:t>
      </w:r>
      <w:r>
        <w:t xml:space="preserve">0.000 Ft/év </w:t>
      </w:r>
    </w:p>
    <w:p w:rsidR="0062574C" w:rsidRDefault="0062574C" w:rsidP="001D02C2">
      <w:r>
        <w:t>Győriné Dr. Szabó Gabriella: 1</w:t>
      </w:r>
      <w:r w:rsidR="00E24DC2">
        <w:t>2</w:t>
      </w:r>
      <w:r>
        <w:t>0.000 Ft/év</w:t>
      </w:r>
    </w:p>
    <w:p w:rsidR="0062574C" w:rsidRDefault="0062574C" w:rsidP="001D02C2">
      <w:proofErr w:type="spellStart"/>
      <w:r>
        <w:t>Kreisel</w:t>
      </w:r>
      <w:proofErr w:type="spellEnd"/>
      <w:r>
        <w:t xml:space="preserve"> János: 1</w:t>
      </w:r>
      <w:r w:rsidR="00E24DC2">
        <w:t>2</w:t>
      </w:r>
      <w:r>
        <w:t>0.000 Ft/év</w:t>
      </w:r>
    </w:p>
    <w:p w:rsidR="001D02C2" w:rsidRDefault="001D02C2" w:rsidP="001D02C2">
      <w:r>
        <w:t>Megbízási díjon felüli egyéb járandóságok:</w:t>
      </w:r>
      <w:r w:rsidR="00507B2C">
        <w:t xml:space="preserve"> </w:t>
      </w:r>
      <w:r>
        <w:t xml:space="preserve">- </w:t>
      </w:r>
    </w:p>
    <w:p w:rsidR="001D02C2" w:rsidRDefault="001D02C2" w:rsidP="001D02C2">
      <w:r>
        <w:t>A jogviszony megszűnése esetén járó pénzbeli juttatások:</w:t>
      </w:r>
      <w:r w:rsidR="00936098">
        <w:t xml:space="preserve"> -</w:t>
      </w:r>
    </w:p>
    <w:p w:rsidR="00A554CB" w:rsidRPr="00F10A03" w:rsidRDefault="004C457F" w:rsidP="001D02C2">
      <w:pPr>
        <w:rPr>
          <w:b/>
        </w:rPr>
      </w:pPr>
      <w:r w:rsidRPr="00F10A03">
        <w:rPr>
          <w:b/>
        </w:rPr>
        <w:t>II</w:t>
      </w:r>
      <w:r w:rsidR="007F4E7B" w:rsidRPr="00F10A03">
        <w:rPr>
          <w:b/>
        </w:rPr>
        <w:t>.</w:t>
      </w:r>
      <w:r w:rsidR="00DD72A9" w:rsidRPr="00F10A03">
        <w:rPr>
          <w:b/>
        </w:rPr>
        <w:t>/1.</w:t>
      </w:r>
      <w:r w:rsidR="007F4E7B" w:rsidRPr="00F10A03">
        <w:rPr>
          <w:b/>
        </w:rPr>
        <w:t xml:space="preserve"> Egyszerű közbeszerzési eljárás értékhatárát elérő vagy azt meghaladó értékű </w:t>
      </w:r>
      <w:r w:rsidR="007C5A99" w:rsidRPr="00F10A03">
        <w:rPr>
          <w:b/>
        </w:rPr>
        <w:t>szerződések</w:t>
      </w:r>
      <w:r w:rsidR="007F4E7B" w:rsidRPr="00F10A03">
        <w:rPr>
          <w:b/>
        </w:rPr>
        <w:t>:</w:t>
      </w:r>
    </w:p>
    <w:p w:rsidR="00D30558" w:rsidRDefault="00D30558" w:rsidP="001D02C2">
      <w:r>
        <w:rPr>
          <w:b/>
        </w:rPr>
        <w:t>Terület értékesítés:</w:t>
      </w:r>
      <w:r w:rsidR="004F144F">
        <w:rPr>
          <w:b/>
        </w:rPr>
        <w:br/>
      </w:r>
      <w:r w:rsidR="004F144F" w:rsidRPr="00764CBB">
        <w:t>Szerződés</w:t>
      </w:r>
      <w:r w:rsidR="004F144F">
        <w:t xml:space="preserve"> típusa</w:t>
      </w:r>
      <w:r w:rsidR="004F144F" w:rsidRPr="00764CBB">
        <w:t>: Adásvételi szerződés</w:t>
      </w:r>
      <w:r w:rsidR="00C4609A">
        <w:br/>
      </w:r>
      <w:r w:rsidR="00C4609A" w:rsidRPr="00764CBB">
        <w:t>Tárgy: 5126 Jászfényszaru,</w:t>
      </w:r>
      <w:r w:rsidR="00C4609A">
        <w:t xml:space="preserve"> 2535/22</w:t>
      </w:r>
      <w:r w:rsidR="007C5A99">
        <w:t xml:space="preserve"> </w:t>
      </w:r>
      <w:r w:rsidR="00C4609A">
        <w:t>hrsz.</w:t>
      </w:r>
      <w:r w:rsidR="007C5A99">
        <w:t>-ú ingatlan</w:t>
      </w:r>
      <w:r w:rsidR="00C4609A">
        <w:t xml:space="preserve"> </w:t>
      </w:r>
      <w:r w:rsidR="007C5A99">
        <w:t>elidegenítése</w:t>
      </w:r>
      <w:r w:rsidR="00422324">
        <w:t>,</w:t>
      </w:r>
      <w:r w:rsidR="00C4609A">
        <w:t xml:space="preserve"> </w:t>
      </w:r>
      <w:r w:rsidR="007C5A99">
        <w:t xml:space="preserve">az ingatlanhoz tartozó </w:t>
      </w:r>
      <w:r w:rsidR="00422324">
        <w:t xml:space="preserve">61 m hosszú </w:t>
      </w:r>
      <w:r w:rsidR="00C4609A">
        <w:t>kerítésrés</w:t>
      </w:r>
      <w:r w:rsidR="00234E49">
        <w:t>szel</w:t>
      </w:r>
      <w:r w:rsidR="00C4609A">
        <w:t xml:space="preserve"> és áramvételezési jog</w:t>
      </w:r>
      <w:r w:rsidR="00234E49">
        <w:t>gal</w:t>
      </w:r>
      <w:r w:rsidR="007C5A99">
        <w:t xml:space="preserve"> (3*100 A).</w:t>
      </w:r>
      <w:r w:rsidR="00C4609A">
        <w:br/>
      </w:r>
      <w:r w:rsidR="00C4609A" w:rsidRPr="00764CBB">
        <w:t>Eladó: Jászfényszaru Ipari Centrum Kft</w:t>
      </w:r>
      <w:r w:rsidR="00C4609A" w:rsidRPr="00764CBB">
        <w:br/>
        <w:t xml:space="preserve">Vevő: </w:t>
      </w:r>
      <w:r w:rsidR="00C4609A">
        <w:t>HIRSCH POROZELL Kft.</w:t>
      </w:r>
      <w:r w:rsidR="00C4609A">
        <w:br/>
      </w:r>
      <w:r w:rsidR="007C5A99">
        <w:t>Vételár</w:t>
      </w:r>
      <w:r w:rsidR="00C4609A" w:rsidRPr="00764CBB">
        <w:t>:</w:t>
      </w:r>
      <w:r w:rsidR="00422324">
        <w:t xml:space="preserve"> 82.534.630</w:t>
      </w:r>
      <w:r w:rsidR="007C5A99">
        <w:t xml:space="preserve"> + áfa</w:t>
      </w:r>
      <w:r w:rsidR="00C4609A">
        <w:br/>
      </w:r>
    </w:p>
    <w:p w:rsidR="008B6741" w:rsidRDefault="008B6741" w:rsidP="001D02C2">
      <w:r>
        <w:rPr>
          <w:b/>
        </w:rPr>
        <w:t xml:space="preserve">Terület értékesítés: </w:t>
      </w:r>
      <w:r>
        <w:rPr>
          <w:b/>
        </w:rPr>
        <w:br/>
      </w:r>
      <w:r w:rsidRPr="00764CBB">
        <w:t>Szerződés</w:t>
      </w:r>
      <w:r w:rsidR="000E6D62">
        <w:t xml:space="preserve"> típusa</w:t>
      </w:r>
      <w:r w:rsidRPr="00764CBB">
        <w:t xml:space="preserve">: Adásvételi szerződés </w:t>
      </w:r>
      <w:r w:rsidRPr="00764CBB">
        <w:br/>
        <w:t xml:space="preserve">Tárgy: 5126 Jászfényszaru, </w:t>
      </w:r>
      <w:r w:rsidR="00E42E5E" w:rsidRPr="00764CBB">
        <w:t>2535/24 hrsz.</w:t>
      </w:r>
      <w:r w:rsidR="007C5A99">
        <w:t>-ú ingatlan</w:t>
      </w:r>
      <w:r w:rsidR="00E42E5E" w:rsidRPr="00764CBB">
        <w:t xml:space="preserve"> </w:t>
      </w:r>
      <w:r w:rsidR="007C5A99">
        <w:t>elidegenítése</w:t>
      </w:r>
      <w:r w:rsidR="009B4231">
        <w:t>,</w:t>
      </w:r>
      <w:r w:rsidR="00563745">
        <w:t xml:space="preserve"> </w:t>
      </w:r>
      <w:r w:rsidR="007C5A99">
        <w:t xml:space="preserve">az ingatlanon </w:t>
      </w:r>
      <w:r w:rsidR="00563745">
        <w:t>található hirdetőtáblával és</w:t>
      </w:r>
      <w:r w:rsidR="007C5A99">
        <w:t xml:space="preserve"> áramvételezési joggal (3*100 A).</w:t>
      </w:r>
      <w:r w:rsidR="00E42E5E" w:rsidRPr="00764CBB">
        <w:br/>
      </w:r>
      <w:r w:rsidRPr="00764CBB">
        <w:t>Eladó: Jászfényszaru Ipari Centrum Kft</w:t>
      </w:r>
      <w:r w:rsidRPr="00764CBB">
        <w:br/>
        <w:t>Vevő: HUMÁN-TÖRÖK Kft</w:t>
      </w:r>
      <w:r w:rsidR="00D648DB" w:rsidRPr="00764CBB">
        <w:t xml:space="preserve"> </w:t>
      </w:r>
      <w:r w:rsidR="00E42E5E" w:rsidRPr="00764CBB">
        <w:br/>
      </w:r>
      <w:r w:rsidR="007C5A99">
        <w:t>Vételár</w:t>
      </w:r>
      <w:r w:rsidR="00E42E5E" w:rsidRPr="00764CBB">
        <w:t>: 40.510.600</w:t>
      </w:r>
      <w:r w:rsidR="000E6D62">
        <w:t xml:space="preserve"> </w:t>
      </w:r>
      <w:r w:rsidR="00E42E5E" w:rsidRPr="00764CBB">
        <w:t>Ft</w:t>
      </w:r>
      <w:r w:rsidR="007C5A99">
        <w:t xml:space="preserve"> + áfa</w:t>
      </w:r>
    </w:p>
    <w:p w:rsidR="00563745" w:rsidRPr="00764CBB" w:rsidRDefault="008E1058" w:rsidP="001D02C2">
      <w:r>
        <w:rPr>
          <w:b/>
        </w:rPr>
        <w:lastRenderedPageBreak/>
        <w:t xml:space="preserve">Terület értékesítés: </w:t>
      </w:r>
      <w:r>
        <w:rPr>
          <w:b/>
        </w:rPr>
        <w:br/>
      </w:r>
      <w:r w:rsidRPr="00764CBB">
        <w:t>Szerződés</w:t>
      </w:r>
      <w:r>
        <w:t xml:space="preserve"> típusa</w:t>
      </w:r>
      <w:r w:rsidRPr="00764CBB">
        <w:t>: Adásvételi szerződés</w:t>
      </w:r>
      <w:r>
        <w:br/>
      </w:r>
      <w:r w:rsidRPr="00764CBB">
        <w:t>Tárgy: 5126 Jászfényszaru, 2535/2</w:t>
      </w:r>
      <w:r>
        <w:t>5</w:t>
      </w:r>
      <w:r w:rsidRPr="00764CBB">
        <w:t xml:space="preserve"> hrsz</w:t>
      </w:r>
      <w:r>
        <w:t xml:space="preserve">. alatt fekvő, az ingatlan nyilvántartásban a </w:t>
      </w:r>
      <w:r w:rsidR="006E09E4">
        <w:t>Jászfényszarui</w:t>
      </w:r>
      <w:r>
        <w:t xml:space="preserve"> 2535/25 hrsz. alatt felvett 5697 m2 alapterületű kivet ipari terület megjelölésű ingatlan és 310m2 vezetékjog + 3*100A </w:t>
      </w:r>
      <w:r w:rsidR="006E09E4">
        <w:t xml:space="preserve">áram </w:t>
      </w:r>
      <w:r>
        <w:t>teljesítmény.</w:t>
      </w:r>
      <w:r>
        <w:br/>
      </w:r>
      <w:r w:rsidRPr="00764CBB">
        <w:t>Eladó: Jászfényszaru Ipari Centrum Kft</w:t>
      </w:r>
      <w:r w:rsidRPr="00764CBB">
        <w:br/>
        <w:t>Vevő: HUMÁN-TÖRÖK Kft</w:t>
      </w:r>
      <w:r>
        <w:br/>
        <w:t>Vételár:</w:t>
      </w:r>
      <w:r w:rsidR="006E09E4">
        <w:t xml:space="preserve"> 43.684.959 Ft + áfa</w:t>
      </w:r>
      <w:r w:rsidR="00563745">
        <w:br/>
      </w:r>
      <w:r w:rsidR="00563745">
        <w:rPr>
          <w:b/>
        </w:rPr>
        <w:br/>
      </w:r>
    </w:p>
    <w:p w:rsidR="009247D8" w:rsidRPr="00D648DB" w:rsidRDefault="00D648DB" w:rsidP="001D02C2">
      <w:pPr>
        <w:rPr>
          <w:b/>
        </w:rPr>
      </w:pPr>
      <w:r>
        <w:rPr>
          <w:b/>
        </w:rPr>
        <w:br/>
      </w:r>
    </w:p>
    <w:p w:rsidR="009247D8" w:rsidRDefault="009247D8" w:rsidP="001D02C2"/>
    <w:p w:rsidR="00DD72A9" w:rsidRDefault="00A554CB" w:rsidP="001D02C2">
      <w:r>
        <w:t xml:space="preserve"> </w:t>
      </w:r>
    </w:p>
    <w:sectPr w:rsidR="00DD72A9" w:rsidSect="009247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C0F6C"/>
    <w:multiLevelType w:val="hybridMultilevel"/>
    <w:tmpl w:val="27BCE1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943EE"/>
    <w:multiLevelType w:val="hybridMultilevel"/>
    <w:tmpl w:val="BD060AAC"/>
    <w:lvl w:ilvl="0" w:tplc="7D00DE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A26392"/>
    <w:multiLevelType w:val="hybridMultilevel"/>
    <w:tmpl w:val="3E907E1E"/>
    <w:lvl w:ilvl="0" w:tplc="86063C9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2C2"/>
    <w:rsid w:val="00017E1A"/>
    <w:rsid w:val="00033EC3"/>
    <w:rsid w:val="00066438"/>
    <w:rsid w:val="000C6716"/>
    <w:rsid w:val="000E6D62"/>
    <w:rsid w:val="00190E0D"/>
    <w:rsid w:val="001B4F92"/>
    <w:rsid w:val="001D02C2"/>
    <w:rsid w:val="0022771A"/>
    <w:rsid w:val="00234E49"/>
    <w:rsid w:val="002C00C5"/>
    <w:rsid w:val="004174C0"/>
    <w:rsid w:val="00422324"/>
    <w:rsid w:val="00487488"/>
    <w:rsid w:val="004C457F"/>
    <w:rsid w:val="004F144F"/>
    <w:rsid w:val="005001B5"/>
    <w:rsid w:val="00501076"/>
    <w:rsid w:val="00507B2C"/>
    <w:rsid w:val="00545B77"/>
    <w:rsid w:val="00563745"/>
    <w:rsid w:val="0062574C"/>
    <w:rsid w:val="00626E4B"/>
    <w:rsid w:val="006612A3"/>
    <w:rsid w:val="006E09E4"/>
    <w:rsid w:val="0074297E"/>
    <w:rsid w:val="00764CBB"/>
    <w:rsid w:val="007C5A99"/>
    <w:rsid w:val="007F4E7B"/>
    <w:rsid w:val="00867981"/>
    <w:rsid w:val="008B6741"/>
    <w:rsid w:val="008E1058"/>
    <w:rsid w:val="009247D8"/>
    <w:rsid w:val="00936098"/>
    <w:rsid w:val="00954375"/>
    <w:rsid w:val="009B4231"/>
    <w:rsid w:val="00A554CB"/>
    <w:rsid w:val="00A92F4B"/>
    <w:rsid w:val="00AF489F"/>
    <w:rsid w:val="00B269C5"/>
    <w:rsid w:val="00B406BF"/>
    <w:rsid w:val="00B93321"/>
    <w:rsid w:val="00BF1D25"/>
    <w:rsid w:val="00C06E96"/>
    <w:rsid w:val="00C4609A"/>
    <w:rsid w:val="00C55284"/>
    <w:rsid w:val="00C762FB"/>
    <w:rsid w:val="00C837DE"/>
    <w:rsid w:val="00C92772"/>
    <w:rsid w:val="00CA53CE"/>
    <w:rsid w:val="00D30558"/>
    <w:rsid w:val="00D36513"/>
    <w:rsid w:val="00D4711D"/>
    <w:rsid w:val="00D648DB"/>
    <w:rsid w:val="00D70772"/>
    <w:rsid w:val="00D83F3A"/>
    <w:rsid w:val="00D95BF3"/>
    <w:rsid w:val="00DD72A9"/>
    <w:rsid w:val="00E24DC2"/>
    <w:rsid w:val="00E42E5E"/>
    <w:rsid w:val="00EC35A2"/>
    <w:rsid w:val="00F1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A48A2"/>
  <w15:docId w15:val="{54589F2C-9C2D-4699-9C03-62FA72AB1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837D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D02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280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Istvan</dc:creator>
  <cp:lastModifiedBy>Admin</cp:lastModifiedBy>
  <cp:revision>18</cp:revision>
  <dcterms:created xsi:type="dcterms:W3CDTF">2022-05-12T08:53:00Z</dcterms:created>
  <dcterms:modified xsi:type="dcterms:W3CDTF">2022-07-06T08:29:00Z</dcterms:modified>
</cp:coreProperties>
</file>